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4318"/>
      </w:tblGrid>
      <w:tr w:rsidR="007D371D" w:rsidRPr="00326AC2" w14:paraId="78A176DD" w14:textId="77777777" w:rsidTr="007D371D">
        <w:tc>
          <w:tcPr>
            <w:tcW w:w="4968" w:type="dxa"/>
            <w:shd w:val="clear" w:color="auto" w:fill="auto"/>
          </w:tcPr>
          <w:p w14:paraId="12869C25" w14:textId="77777777" w:rsidR="00326AC2" w:rsidRPr="00326AC2" w:rsidRDefault="00326AC2" w:rsidP="007D371D">
            <w:pPr>
              <w:jc w:val="center"/>
              <w:rPr>
                <w:b/>
                <w:i/>
                <w:iCs/>
                <w:lang w:val="en-CA"/>
              </w:rPr>
            </w:pPr>
            <w:bookmarkStart w:id="0" w:name="_Toc221616104"/>
            <w:r w:rsidRPr="00326AC2">
              <w:rPr>
                <w:b/>
                <w:i/>
                <w:iCs/>
                <w:lang w:val="en-GB"/>
              </w:rPr>
              <w:br w:type="page"/>
            </w:r>
            <w:r w:rsidRPr="00326AC2">
              <w:rPr>
                <w:b/>
                <w:i/>
                <w:iCs/>
                <w:lang w:val="en-CA"/>
              </w:rPr>
              <w:pict w14:anchorId="47B134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319.65pt;height:58.7pt">
                  <v:imagedata r:id="rId7" o:title="Laval-logo-nb2"/>
                </v:shape>
              </w:pict>
            </w:r>
          </w:p>
        </w:tc>
        <w:tc>
          <w:tcPr>
            <w:tcW w:w="4318" w:type="dxa"/>
            <w:shd w:val="clear" w:color="auto" w:fill="auto"/>
          </w:tcPr>
          <w:p w14:paraId="5120F69B" w14:textId="2B946A86" w:rsidR="00326AC2" w:rsidRPr="00326AC2" w:rsidRDefault="00326AC2" w:rsidP="007D371D">
            <w:pPr>
              <w:jc w:val="center"/>
              <w:rPr>
                <w:b/>
                <w:i/>
                <w:iCs/>
              </w:rPr>
            </w:pPr>
            <w:r w:rsidRPr="00326AC2">
              <w:rPr>
                <w:b/>
                <w:i/>
                <w:iCs/>
                <w:lang w:val="en-CA"/>
              </w:rPr>
              <w:pict w14:anchorId="7430E323">
                <v:shape id="_x0000_i1038" type="#_x0000_t75" style="width:57.45pt;height:55.75pt">
                  <v:imagedata r:id="rId8" o:title="nika1"/>
                </v:shape>
              </w:pict>
            </w:r>
            <w:r w:rsidRPr="00326AC2">
              <w:rPr>
                <w:b/>
                <w:i/>
                <w:iCs/>
              </w:rPr>
              <w:br/>
            </w:r>
          </w:p>
        </w:tc>
      </w:tr>
    </w:tbl>
    <w:p w14:paraId="5A1B05AF" w14:textId="7ECFA2EF" w:rsidR="007E0446" w:rsidRPr="007D371D" w:rsidRDefault="007E0446" w:rsidP="007E0446">
      <w:pPr>
        <w:jc w:val="center"/>
        <w:rPr>
          <w:rFonts w:ascii="Calibri" w:hAnsi="Calibri" w:cs="Calibri"/>
          <w:b/>
          <w:bCs/>
          <w:lang w:val="fr-CA"/>
        </w:rPr>
      </w:pPr>
      <w:r w:rsidRPr="007D371D">
        <w:rPr>
          <w:rFonts w:ascii="Calibri" w:hAnsi="Calibri" w:cs="Calibri"/>
          <w:b/>
          <w:bCs/>
          <w:lang w:val="fr-CA"/>
        </w:rPr>
        <w:t>______________________________________________________________________________</w:t>
      </w:r>
    </w:p>
    <w:p w14:paraId="172FFD4A" w14:textId="7D66EF48" w:rsidR="00C532EF" w:rsidRPr="007D371D" w:rsidRDefault="000659E7" w:rsidP="00C532EF">
      <w:pPr>
        <w:jc w:val="center"/>
        <w:rPr>
          <w:rFonts w:ascii="Calibri" w:hAnsi="Calibri" w:cs="Calibri"/>
          <w:sz w:val="28"/>
          <w:szCs w:val="28"/>
          <w:lang w:val="en-CA"/>
        </w:rPr>
      </w:pPr>
      <w:r w:rsidRPr="007D371D">
        <w:rPr>
          <w:rFonts w:ascii="Calibri" w:hAnsi="Calibri" w:cs="Calibri"/>
          <w:sz w:val="28"/>
          <w:szCs w:val="28"/>
          <w:lang w:val="en-CA"/>
        </w:rPr>
        <w:t>CERTIFICATE IN ORTHODOX THEOLOGY</w:t>
      </w:r>
      <w:r w:rsidR="00C532EF" w:rsidRPr="007D371D">
        <w:rPr>
          <w:rFonts w:ascii="Calibri" w:hAnsi="Calibri" w:cs="Calibri"/>
          <w:sz w:val="28"/>
          <w:szCs w:val="28"/>
          <w:lang w:val="en-CA"/>
        </w:rPr>
        <w:t xml:space="preserve"> </w:t>
      </w:r>
    </w:p>
    <w:p w14:paraId="63B279BE" w14:textId="68F8A909" w:rsidR="00C532EF" w:rsidRPr="007D371D" w:rsidRDefault="00EF6126" w:rsidP="007E0446">
      <w:pPr>
        <w:jc w:val="center"/>
        <w:rPr>
          <w:rFonts w:ascii="Calibri" w:hAnsi="Calibri" w:cs="Calibri"/>
          <w:sz w:val="28"/>
          <w:szCs w:val="28"/>
        </w:rPr>
      </w:pPr>
      <w:r w:rsidRPr="007D371D">
        <w:rPr>
          <w:rFonts w:ascii="Calibri" w:hAnsi="Calibri" w:cs="Calibri"/>
          <w:sz w:val="28"/>
          <w:szCs w:val="28"/>
          <w:lang w:val="en-CA"/>
        </w:rPr>
        <w:t>THL-1236</w:t>
      </w:r>
      <w:r w:rsidR="007E0446" w:rsidRPr="007D371D">
        <w:rPr>
          <w:rFonts w:ascii="Calibri" w:hAnsi="Calibri" w:cs="Calibri"/>
          <w:sz w:val="28"/>
          <w:szCs w:val="28"/>
          <w:lang w:val="en-CA"/>
        </w:rPr>
        <w:t xml:space="preserve">        </w:t>
      </w:r>
      <w:r w:rsidR="00326AC2" w:rsidRPr="007D371D">
        <w:rPr>
          <w:rFonts w:ascii="Calibri" w:hAnsi="Calibri" w:cs="Calibri"/>
          <w:sz w:val="28"/>
          <w:szCs w:val="28"/>
        </w:rPr>
        <w:t>Winter ∕ Hiver 2022</w:t>
      </w:r>
    </w:p>
    <w:bookmarkEnd w:id="0"/>
    <w:p w14:paraId="50F559FF" w14:textId="039A1E97" w:rsidR="00C532EF" w:rsidRPr="007D371D" w:rsidRDefault="00C532EF" w:rsidP="00C532EF">
      <w:pPr>
        <w:pStyle w:val="Titre2"/>
        <w:spacing w:before="60"/>
        <w:jc w:val="center"/>
        <w:rPr>
          <w:rFonts w:ascii="Calibri" w:hAnsi="Calibri" w:cs="Calibri"/>
          <w:b/>
          <w:bCs/>
          <w:sz w:val="28"/>
          <w:szCs w:val="28"/>
        </w:rPr>
      </w:pPr>
      <w:r w:rsidRPr="007D371D">
        <w:rPr>
          <w:rFonts w:ascii="Calibri" w:hAnsi="Calibri" w:cs="Calibri"/>
          <w:b/>
          <w:sz w:val="28"/>
          <w:szCs w:val="28"/>
        </w:rPr>
        <w:t>FUNDAMENTALS OF ORTHODOX SPIRITUALITY</w:t>
      </w:r>
      <w:r w:rsidR="004C1B30" w:rsidRPr="007D371D">
        <w:rPr>
          <w:rFonts w:ascii="Calibri" w:hAnsi="Calibri" w:cs="Calibri"/>
          <w:b/>
          <w:sz w:val="28"/>
          <w:szCs w:val="28"/>
        </w:rPr>
        <w:t xml:space="preserve"> /</w:t>
      </w:r>
      <w:r w:rsidR="004C1B30" w:rsidRPr="007D371D">
        <w:rPr>
          <w:rFonts w:ascii="Calibri" w:hAnsi="Calibri" w:cs="Calibri"/>
          <w:b/>
          <w:sz w:val="28"/>
          <w:szCs w:val="28"/>
        </w:rPr>
        <w:br/>
        <w:t>INTRODUCTION À LA SPIRITUALITÉ ORTHODOXE</w:t>
      </w:r>
    </w:p>
    <w:p w14:paraId="6F8A5BA8" w14:textId="06A52C1B" w:rsidR="00C532EF" w:rsidRPr="007D371D" w:rsidRDefault="00636B1C" w:rsidP="00C532EF">
      <w:pPr>
        <w:jc w:val="center"/>
        <w:rPr>
          <w:rFonts w:ascii="Calibri" w:hAnsi="Calibri" w:cs="Calibri"/>
          <w:bCs/>
          <w:sz w:val="26"/>
          <w:szCs w:val="26"/>
        </w:rPr>
      </w:pPr>
      <w:r w:rsidRPr="007D371D">
        <w:rPr>
          <w:rFonts w:ascii="Calibri" w:hAnsi="Calibri" w:cs="Calibri"/>
          <w:bCs/>
          <w:sz w:val="28"/>
          <w:szCs w:val="28"/>
        </w:rPr>
        <w:t xml:space="preserve">Prof. </w:t>
      </w:r>
      <w:r w:rsidR="00C532EF" w:rsidRPr="007D371D">
        <w:rPr>
          <w:rFonts w:ascii="Calibri" w:hAnsi="Calibri" w:cs="Calibri"/>
          <w:bCs/>
          <w:sz w:val="28"/>
          <w:szCs w:val="28"/>
        </w:rPr>
        <w:t>Dr Paul Ladouceur</w:t>
      </w:r>
      <w:r w:rsidR="003154C6" w:rsidRPr="007D371D">
        <w:rPr>
          <w:rFonts w:ascii="Calibri" w:hAnsi="Calibri" w:cs="Calibri"/>
          <w:bCs/>
          <w:sz w:val="28"/>
          <w:szCs w:val="28"/>
        </w:rPr>
        <w:br/>
      </w:r>
      <w:r w:rsidR="003154C6" w:rsidRPr="007D371D">
        <w:rPr>
          <w:rFonts w:ascii="Calibri" w:hAnsi="Calibri" w:cs="Calibri"/>
          <w:bCs/>
          <w:sz w:val="26"/>
          <w:szCs w:val="26"/>
        </w:rPr>
        <w:t>123thabor@gmail.com</w:t>
      </w:r>
    </w:p>
    <w:p w14:paraId="437FF943" w14:textId="321BF67B" w:rsidR="00317E2B" w:rsidRPr="007D371D" w:rsidRDefault="00317E2B" w:rsidP="00317E2B">
      <w:pPr>
        <w:spacing w:after="80"/>
        <w:jc w:val="center"/>
        <w:rPr>
          <w:rFonts w:ascii="Calibri" w:hAnsi="Calibri" w:cs="Calibri"/>
          <w:sz w:val="26"/>
          <w:szCs w:val="26"/>
          <w:lang w:val="en-CA"/>
        </w:rPr>
      </w:pPr>
      <w:r w:rsidRPr="007D371D">
        <w:rPr>
          <w:rFonts w:ascii="Calibri" w:hAnsi="Calibri" w:cs="Calibri"/>
          <w:sz w:val="26"/>
          <w:szCs w:val="26"/>
          <w:lang w:val="en-CA"/>
        </w:rPr>
        <w:t>Online, live sessions Mondays 7:00-9:30 p.m.</w:t>
      </w:r>
      <w:r w:rsidR="005F4F9A" w:rsidRPr="007D371D">
        <w:rPr>
          <w:rFonts w:ascii="Calibri" w:hAnsi="Calibri" w:cs="Calibri"/>
          <w:sz w:val="26"/>
          <w:szCs w:val="26"/>
          <w:lang w:val="en-CA"/>
        </w:rPr>
        <w:t xml:space="preserve"> ET</w:t>
      </w:r>
      <w:r w:rsidRPr="007D371D">
        <w:rPr>
          <w:rFonts w:ascii="Calibri" w:hAnsi="Calibri" w:cs="Calibri"/>
          <w:sz w:val="26"/>
          <w:szCs w:val="26"/>
          <w:lang w:val="en-CA"/>
        </w:rPr>
        <w:br/>
        <w:t>starting Monday, January 1</w:t>
      </w:r>
      <w:r w:rsidR="007E0446" w:rsidRPr="007D371D">
        <w:rPr>
          <w:rFonts w:ascii="Calibri" w:hAnsi="Calibri" w:cs="Calibri"/>
          <w:sz w:val="26"/>
          <w:szCs w:val="26"/>
          <w:lang w:val="en-CA"/>
        </w:rPr>
        <w:t>0</w:t>
      </w:r>
      <w:r w:rsidRPr="007D371D">
        <w:rPr>
          <w:rFonts w:ascii="Calibri" w:hAnsi="Calibri" w:cs="Calibri"/>
          <w:sz w:val="26"/>
          <w:szCs w:val="26"/>
          <w:lang w:val="en-CA"/>
        </w:rPr>
        <w:t>, 202</w:t>
      </w:r>
      <w:r w:rsidR="007E0446" w:rsidRPr="007D371D">
        <w:rPr>
          <w:rFonts w:ascii="Calibri" w:hAnsi="Calibri" w:cs="Calibri"/>
          <w:sz w:val="26"/>
          <w:szCs w:val="26"/>
          <w:lang w:val="en-CA"/>
        </w:rPr>
        <w:t>2</w:t>
      </w:r>
    </w:p>
    <w:p w14:paraId="7816F881" w14:textId="07FAA8B9" w:rsidR="00326AC2" w:rsidRPr="007D371D" w:rsidRDefault="00C532EF" w:rsidP="00C532EF">
      <w:pPr>
        <w:spacing w:after="80"/>
        <w:jc w:val="both"/>
        <w:rPr>
          <w:rFonts w:ascii="Calibri" w:hAnsi="Calibri" w:cs="Calibri"/>
          <w:szCs w:val="24"/>
          <w:lang w:val="en-CA"/>
        </w:rPr>
      </w:pPr>
      <w:r w:rsidRPr="007D371D">
        <w:rPr>
          <w:rFonts w:ascii="Calibri" w:hAnsi="Calibri" w:cs="Calibri"/>
          <w:szCs w:val="24"/>
          <w:lang w:val="en-CA"/>
        </w:rPr>
        <w:t>Spirituality is primarily faith lived in the search for God and the experience of God, wh</w:t>
      </w:r>
      <w:r w:rsidR="00D84DE8" w:rsidRPr="007D371D">
        <w:rPr>
          <w:rFonts w:ascii="Calibri" w:hAnsi="Calibri" w:cs="Calibri"/>
          <w:szCs w:val="24"/>
          <w:lang w:val="en-CA"/>
        </w:rPr>
        <w:t>ich</w:t>
      </w:r>
      <w:r w:rsidRPr="007D371D">
        <w:rPr>
          <w:rFonts w:ascii="Calibri" w:hAnsi="Calibri" w:cs="Calibri"/>
          <w:szCs w:val="24"/>
          <w:lang w:val="en-CA"/>
        </w:rPr>
        <w:t xml:space="preserve"> the a</w:t>
      </w:r>
      <w:r w:rsidRPr="007D371D">
        <w:rPr>
          <w:rFonts w:ascii="Calibri" w:hAnsi="Calibri" w:cs="Calibri"/>
          <w:szCs w:val="24"/>
          <w:lang w:val="en-CA"/>
        </w:rPr>
        <w:t>s</w:t>
      </w:r>
      <w:r w:rsidRPr="007D371D">
        <w:rPr>
          <w:rFonts w:ascii="Calibri" w:hAnsi="Calibri" w:cs="Calibri"/>
          <w:szCs w:val="24"/>
          <w:lang w:val="en-CA"/>
        </w:rPr>
        <w:t xml:space="preserve">cetic Fathers called </w:t>
      </w:r>
      <w:r w:rsidRPr="007D371D">
        <w:rPr>
          <w:rFonts w:ascii="Calibri" w:hAnsi="Calibri" w:cs="Calibri"/>
          <w:i/>
          <w:szCs w:val="24"/>
          <w:lang w:val="en-CA"/>
        </w:rPr>
        <w:t>theologia</w:t>
      </w:r>
      <w:r w:rsidRPr="007D371D">
        <w:rPr>
          <w:rFonts w:ascii="Calibri" w:hAnsi="Calibri" w:cs="Calibri"/>
          <w:szCs w:val="24"/>
          <w:lang w:val="en-CA"/>
        </w:rPr>
        <w:t>, beyond "theology" as theoretical know</w:t>
      </w:r>
      <w:r w:rsidRPr="007D371D">
        <w:rPr>
          <w:rFonts w:ascii="Calibri" w:hAnsi="Calibri" w:cs="Calibri"/>
          <w:szCs w:val="24"/>
          <w:lang w:val="en-CA"/>
        </w:rPr>
        <w:t>l</w:t>
      </w:r>
      <w:r w:rsidRPr="007D371D">
        <w:rPr>
          <w:rFonts w:ascii="Calibri" w:hAnsi="Calibri" w:cs="Calibri"/>
          <w:szCs w:val="24"/>
          <w:lang w:val="en-CA"/>
        </w:rPr>
        <w:t>edge of God.</w:t>
      </w:r>
      <w:r w:rsidR="00326AC2" w:rsidRPr="007D371D">
        <w:rPr>
          <w:rFonts w:ascii="Calibri" w:hAnsi="Calibri" w:cs="Calibri"/>
          <w:szCs w:val="24"/>
          <w:lang w:val="en-CA"/>
        </w:rPr>
        <w:t xml:space="preserve"> </w:t>
      </w:r>
      <w:r w:rsidRPr="007D371D">
        <w:rPr>
          <w:rFonts w:ascii="Calibri" w:hAnsi="Calibri" w:cs="Calibri"/>
          <w:szCs w:val="24"/>
          <w:lang w:val="en-CA"/>
        </w:rPr>
        <w:t>This course explore</w:t>
      </w:r>
      <w:r w:rsidR="00326AC2" w:rsidRPr="007D371D">
        <w:rPr>
          <w:rFonts w:ascii="Calibri" w:hAnsi="Calibri" w:cs="Calibri"/>
          <w:szCs w:val="24"/>
          <w:lang w:val="en-CA"/>
        </w:rPr>
        <w:t>s</w:t>
      </w:r>
      <w:r w:rsidRPr="007D371D">
        <w:rPr>
          <w:rFonts w:ascii="Calibri" w:hAnsi="Calibri" w:cs="Calibri"/>
          <w:szCs w:val="24"/>
          <w:lang w:val="en-CA"/>
        </w:rPr>
        <w:t xml:space="preserve"> Orthodox spirituality from thematic and historical perspectives, drawing on the principal </w:t>
      </w:r>
      <w:r w:rsidR="007E0446" w:rsidRPr="007D371D">
        <w:rPr>
          <w:rFonts w:ascii="Calibri" w:hAnsi="Calibri" w:cs="Calibri"/>
          <w:szCs w:val="24"/>
          <w:lang w:val="en-CA"/>
        </w:rPr>
        <w:t xml:space="preserve">personalities and </w:t>
      </w:r>
      <w:r w:rsidRPr="007D371D">
        <w:rPr>
          <w:rFonts w:ascii="Calibri" w:hAnsi="Calibri" w:cs="Calibri"/>
          <w:szCs w:val="24"/>
          <w:lang w:val="en-CA"/>
        </w:rPr>
        <w:t xml:space="preserve">writings that contributed to its development </w:t>
      </w:r>
      <w:r w:rsidR="00326AC2" w:rsidRPr="007D371D">
        <w:rPr>
          <w:rFonts w:ascii="Calibri" w:hAnsi="Calibri" w:cs="Calibri"/>
          <w:szCs w:val="24"/>
          <w:lang w:val="en-CA"/>
        </w:rPr>
        <w:t>to the 14</w:t>
      </w:r>
      <w:r w:rsidR="00326AC2" w:rsidRPr="007D371D">
        <w:rPr>
          <w:rFonts w:ascii="Calibri" w:hAnsi="Calibri" w:cs="Calibri"/>
          <w:szCs w:val="24"/>
          <w:vertAlign w:val="superscript"/>
          <w:lang w:val="en-CA"/>
        </w:rPr>
        <w:t>th</w:t>
      </w:r>
      <w:r w:rsidR="00326AC2" w:rsidRPr="007D371D">
        <w:rPr>
          <w:rFonts w:ascii="Calibri" w:hAnsi="Calibri" w:cs="Calibri"/>
          <w:szCs w:val="24"/>
          <w:lang w:val="en-CA"/>
        </w:rPr>
        <w:t xml:space="preserve"> century</w:t>
      </w:r>
      <w:r w:rsidRPr="007D371D">
        <w:rPr>
          <w:rFonts w:ascii="Calibri" w:hAnsi="Calibri" w:cs="Calibri"/>
          <w:szCs w:val="24"/>
          <w:lang w:val="en-CA"/>
        </w:rPr>
        <w:t xml:space="preserve">. </w:t>
      </w:r>
    </w:p>
    <w:p w14:paraId="455D71DA" w14:textId="36276C24" w:rsidR="00C532EF" w:rsidRPr="007D371D" w:rsidRDefault="00C532EF" w:rsidP="00C532EF">
      <w:pPr>
        <w:spacing w:after="80"/>
        <w:jc w:val="both"/>
        <w:rPr>
          <w:rFonts w:ascii="Calibri" w:hAnsi="Calibri" w:cs="Calibri"/>
          <w:szCs w:val="24"/>
          <w:lang w:val="en-CA"/>
        </w:rPr>
      </w:pPr>
      <w:r w:rsidRPr="007D371D">
        <w:rPr>
          <w:rFonts w:ascii="Calibri" w:hAnsi="Calibri" w:cs="Calibri"/>
          <w:szCs w:val="24"/>
          <w:lang w:val="en-CA"/>
        </w:rPr>
        <w:t>From a consideration of the goal of Orthodox spirituality as union with God or deification (</w:t>
      </w:r>
      <w:r w:rsidRPr="007D371D">
        <w:rPr>
          <w:rFonts w:ascii="Calibri" w:hAnsi="Calibri" w:cs="Calibri"/>
          <w:i/>
          <w:szCs w:val="24"/>
          <w:lang w:val="en-CA"/>
        </w:rPr>
        <w:t>the</w:t>
      </w:r>
      <w:r w:rsidRPr="007D371D">
        <w:rPr>
          <w:rFonts w:ascii="Calibri" w:hAnsi="Calibri" w:cs="Calibri"/>
          <w:i/>
          <w:szCs w:val="24"/>
          <w:lang w:val="en-CA"/>
        </w:rPr>
        <w:t>o</w:t>
      </w:r>
      <w:r w:rsidRPr="007D371D">
        <w:rPr>
          <w:rFonts w:ascii="Calibri" w:hAnsi="Calibri" w:cs="Calibri"/>
          <w:i/>
          <w:szCs w:val="24"/>
          <w:lang w:val="en-CA"/>
        </w:rPr>
        <w:t>sis</w:t>
      </w:r>
      <w:r w:rsidRPr="007D371D">
        <w:rPr>
          <w:rFonts w:ascii="Calibri" w:hAnsi="Calibri" w:cs="Calibri"/>
          <w:szCs w:val="24"/>
          <w:lang w:val="en-CA"/>
        </w:rPr>
        <w:t>), the course will examine the contribution</w:t>
      </w:r>
      <w:r w:rsidR="00D84DE8" w:rsidRPr="007D371D">
        <w:rPr>
          <w:rFonts w:ascii="Calibri" w:hAnsi="Calibri" w:cs="Calibri"/>
          <w:szCs w:val="24"/>
          <w:lang w:val="en-CA"/>
        </w:rPr>
        <w:t>s</w:t>
      </w:r>
      <w:r w:rsidRPr="007D371D">
        <w:rPr>
          <w:rFonts w:ascii="Calibri" w:hAnsi="Calibri" w:cs="Calibri"/>
          <w:szCs w:val="24"/>
          <w:lang w:val="en-CA"/>
        </w:rPr>
        <w:t xml:space="preserve"> of the Old and New Testament; the experience of early Church; monasticism; ancient philosophy; liturgical and sacramental elements; the mystical and contemplative aspects</w:t>
      </w:r>
      <w:r w:rsidR="00203F3E" w:rsidRPr="007D371D">
        <w:rPr>
          <w:rFonts w:ascii="Calibri" w:hAnsi="Calibri" w:cs="Calibri"/>
          <w:szCs w:val="24"/>
          <w:lang w:val="en-CA"/>
        </w:rPr>
        <w:t>;</w:t>
      </w:r>
      <w:r w:rsidRPr="007D371D">
        <w:rPr>
          <w:rFonts w:ascii="Calibri" w:hAnsi="Calibri" w:cs="Calibri"/>
          <w:szCs w:val="24"/>
          <w:lang w:val="en-CA"/>
        </w:rPr>
        <w:t xml:space="preserve"> and patri</w:t>
      </w:r>
      <w:r w:rsidRPr="007D371D">
        <w:rPr>
          <w:rFonts w:ascii="Calibri" w:hAnsi="Calibri" w:cs="Calibri"/>
          <w:szCs w:val="24"/>
          <w:lang w:val="en-CA"/>
        </w:rPr>
        <w:t>s</w:t>
      </w:r>
      <w:r w:rsidRPr="007D371D">
        <w:rPr>
          <w:rFonts w:ascii="Calibri" w:hAnsi="Calibri" w:cs="Calibri"/>
          <w:szCs w:val="24"/>
          <w:lang w:val="en-CA"/>
        </w:rPr>
        <w:t>tic theology.</w:t>
      </w:r>
    </w:p>
    <w:p w14:paraId="7874C219" w14:textId="2096A516" w:rsidR="00D84DE8" w:rsidRPr="002D5E4E" w:rsidRDefault="00C532EF" w:rsidP="00D84DE8">
      <w:pPr>
        <w:spacing w:after="80"/>
        <w:jc w:val="both"/>
        <w:rPr>
          <w:rFonts w:ascii="Calibri" w:hAnsi="Calibri" w:cs="Calibri"/>
          <w:szCs w:val="24"/>
          <w:lang w:val="en-CA"/>
        </w:rPr>
      </w:pPr>
      <w:r w:rsidRPr="007D371D">
        <w:rPr>
          <w:rFonts w:ascii="Calibri" w:hAnsi="Calibri" w:cs="Calibri"/>
          <w:szCs w:val="24"/>
          <w:lang w:val="en-CA"/>
        </w:rPr>
        <w:t>On this basis, the Fathers developed an ascetic theology which includes such key notions as the "passions"</w:t>
      </w:r>
      <w:r w:rsidR="00D84DE8" w:rsidRPr="007D371D">
        <w:rPr>
          <w:rFonts w:ascii="Calibri" w:hAnsi="Calibri" w:cs="Calibri"/>
          <w:szCs w:val="24"/>
          <w:lang w:val="en-CA"/>
        </w:rPr>
        <w:t>;</w:t>
      </w:r>
      <w:r w:rsidRPr="007D371D">
        <w:rPr>
          <w:rFonts w:ascii="Calibri" w:hAnsi="Calibri" w:cs="Calibri"/>
          <w:szCs w:val="24"/>
          <w:lang w:val="en-CA"/>
        </w:rPr>
        <w:t xml:space="preserve"> the stages of temptation and sin; repentance or conversion (</w:t>
      </w:r>
      <w:r w:rsidRPr="007D371D">
        <w:rPr>
          <w:rFonts w:ascii="Calibri" w:hAnsi="Calibri" w:cs="Calibri"/>
          <w:i/>
          <w:szCs w:val="24"/>
          <w:lang w:val="en-CA"/>
        </w:rPr>
        <w:t>metanoia</w:t>
      </w:r>
      <w:r w:rsidRPr="007D371D">
        <w:rPr>
          <w:rFonts w:ascii="Calibri" w:hAnsi="Calibri" w:cs="Calibri"/>
          <w:szCs w:val="24"/>
          <w:lang w:val="en-CA"/>
        </w:rPr>
        <w:t xml:space="preserve">); the concurrence of divine and the human elements in the spiritual life (synergy); </w:t>
      </w:r>
      <w:r w:rsidR="00D84DE8" w:rsidRPr="007D371D">
        <w:rPr>
          <w:rFonts w:ascii="Calibri" w:hAnsi="Calibri" w:cs="Calibri"/>
          <w:szCs w:val="24"/>
          <w:lang w:val="en-CA"/>
        </w:rPr>
        <w:t>and the roles of the mind (</w:t>
      </w:r>
      <w:r w:rsidR="00D84DE8" w:rsidRPr="007D371D">
        <w:rPr>
          <w:rFonts w:ascii="Calibri" w:hAnsi="Calibri" w:cs="Calibri"/>
          <w:i/>
          <w:iCs/>
          <w:szCs w:val="24"/>
          <w:lang w:val="en-CA"/>
        </w:rPr>
        <w:t>nous</w:t>
      </w:r>
      <w:r w:rsidR="00D84DE8" w:rsidRPr="007D371D">
        <w:rPr>
          <w:rFonts w:ascii="Calibri" w:hAnsi="Calibri" w:cs="Calibri"/>
          <w:szCs w:val="24"/>
          <w:lang w:val="en-CA"/>
        </w:rPr>
        <w:t xml:space="preserve">), </w:t>
      </w:r>
      <w:r w:rsidRPr="007D371D">
        <w:rPr>
          <w:rFonts w:ascii="Calibri" w:hAnsi="Calibri" w:cs="Calibri"/>
          <w:szCs w:val="24"/>
          <w:lang w:val="en-CA"/>
        </w:rPr>
        <w:t>the heart and the guarding of the heart (</w:t>
      </w:r>
      <w:r w:rsidRPr="007D371D">
        <w:rPr>
          <w:rFonts w:ascii="Calibri" w:hAnsi="Calibri" w:cs="Calibri"/>
          <w:i/>
          <w:szCs w:val="24"/>
          <w:lang w:val="en-CA"/>
        </w:rPr>
        <w:t>nepsis</w:t>
      </w:r>
      <w:r w:rsidRPr="007D371D">
        <w:rPr>
          <w:rFonts w:ascii="Calibri" w:hAnsi="Calibri" w:cs="Calibri"/>
          <w:szCs w:val="24"/>
          <w:lang w:val="en-CA"/>
        </w:rPr>
        <w:t>)</w:t>
      </w:r>
      <w:r w:rsidR="00D84DE8" w:rsidRPr="007D371D">
        <w:rPr>
          <w:rFonts w:ascii="Calibri" w:hAnsi="Calibri" w:cs="Calibri"/>
          <w:szCs w:val="24"/>
          <w:lang w:val="en-CA"/>
        </w:rPr>
        <w:t xml:space="preserve"> in the spiritual life</w:t>
      </w:r>
      <w:r w:rsidRPr="007D371D">
        <w:rPr>
          <w:rFonts w:ascii="Calibri" w:hAnsi="Calibri" w:cs="Calibri"/>
          <w:szCs w:val="24"/>
          <w:lang w:val="en-CA"/>
        </w:rPr>
        <w:t xml:space="preserve">. These elements of spirituality </w:t>
      </w:r>
      <w:r w:rsidR="00203F3E" w:rsidRPr="007D371D">
        <w:rPr>
          <w:rFonts w:ascii="Calibri" w:hAnsi="Calibri" w:cs="Calibri"/>
          <w:szCs w:val="24"/>
          <w:lang w:val="en-CA"/>
        </w:rPr>
        <w:t xml:space="preserve">constitute a framework for </w:t>
      </w:r>
      <w:r w:rsidRPr="007D371D">
        <w:rPr>
          <w:rFonts w:ascii="Calibri" w:hAnsi="Calibri" w:cs="Calibri"/>
          <w:szCs w:val="24"/>
          <w:lang w:val="en-CA"/>
        </w:rPr>
        <w:t>the practice (</w:t>
      </w:r>
      <w:r w:rsidRPr="007D371D">
        <w:rPr>
          <w:rFonts w:ascii="Calibri" w:hAnsi="Calibri" w:cs="Calibri"/>
          <w:i/>
          <w:szCs w:val="24"/>
          <w:lang w:val="en-CA"/>
        </w:rPr>
        <w:t>praxis</w:t>
      </w:r>
      <w:r w:rsidRPr="007D371D">
        <w:rPr>
          <w:rFonts w:ascii="Calibri" w:hAnsi="Calibri" w:cs="Calibri"/>
          <w:szCs w:val="24"/>
          <w:lang w:val="en-CA"/>
        </w:rPr>
        <w:t>) of the spiritual life: the acquisition of virtues, particularly the fu</w:t>
      </w:r>
      <w:r w:rsidRPr="007D371D">
        <w:rPr>
          <w:rFonts w:ascii="Calibri" w:hAnsi="Calibri" w:cs="Calibri"/>
          <w:szCs w:val="24"/>
          <w:lang w:val="en-CA"/>
        </w:rPr>
        <w:t>l</w:t>
      </w:r>
      <w:r w:rsidRPr="007D371D">
        <w:rPr>
          <w:rFonts w:ascii="Calibri" w:hAnsi="Calibri" w:cs="Calibri"/>
          <w:szCs w:val="24"/>
          <w:lang w:val="en-CA"/>
        </w:rPr>
        <w:t>fillment of the commandment of love; communal or liturgical prayer; partic</w:t>
      </w:r>
      <w:r w:rsidRPr="007D371D">
        <w:rPr>
          <w:rFonts w:ascii="Calibri" w:hAnsi="Calibri" w:cs="Calibri"/>
          <w:szCs w:val="24"/>
          <w:lang w:val="en-CA"/>
        </w:rPr>
        <w:t>i</w:t>
      </w:r>
      <w:r w:rsidRPr="007D371D">
        <w:rPr>
          <w:rFonts w:ascii="Calibri" w:hAnsi="Calibri" w:cs="Calibri"/>
          <w:szCs w:val="24"/>
          <w:lang w:val="en-CA"/>
        </w:rPr>
        <w:t xml:space="preserve">pation in the sacraments, especially the Eucharist; </w:t>
      </w:r>
      <w:r w:rsidR="00D84DE8" w:rsidRPr="002D5E4E">
        <w:rPr>
          <w:rFonts w:ascii="Calibri" w:hAnsi="Calibri" w:cs="Calibri"/>
          <w:szCs w:val="24"/>
          <w:lang w:val="en-CA"/>
        </w:rPr>
        <w:t>personal prayer</w:t>
      </w:r>
      <w:r w:rsidR="00D84DE8" w:rsidRPr="002D5E4E">
        <w:rPr>
          <w:rFonts w:ascii="Calibri" w:hAnsi="Calibri" w:cs="Calibri"/>
          <w:szCs w:val="24"/>
          <w:lang w:val="en-CA"/>
        </w:rPr>
        <w:t>,</w:t>
      </w:r>
      <w:r w:rsidR="00D84DE8" w:rsidRPr="002D5E4E">
        <w:rPr>
          <w:rFonts w:ascii="Calibri" w:hAnsi="Calibri" w:cs="Calibri"/>
          <w:szCs w:val="24"/>
          <w:lang w:val="en-CA"/>
        </w:rPr>
        <w:t xml:space="preserve"> </w:t>
      </w:r>
      <w:r w:rsidRPr="007D371D">
        <w:rPr>
          <w:rFonts w:ascii="Calibri" w:hAnsi="Calibri" w:cs="Calibri"/>
          <w:szCs w:val="24"/>
          <w:lang w:val="en-CA"/>
        </w:rPr>
        <w:t>fasting; Biblical and spiritual reading; and spir</w:t>
      </w:r>
      <w:r w:rsidRPr="007D371D">
        <w:rPr>
          <w:rFonts w:ascii="Calibri" w:hAnsi="Calibri" w:cs="Calibri"/>
          <w:szCs w:val="24"/>
          <w:lang w:val="en-CA"/>
        </w:rPr>
        <w:t>i</w:t>
      </w:r>
      <w:r w:rsidRPr="007D371D">
        <w:rPr>
          <w:rFonts w:ascii="Calibri" w:hAnsi="Calibri" w:cs="Calibri"/>
          <w:szCs w:val="24"/>
          <w:lang w:val="en-CA"/>
        </w:rPr>
        <w:t>tual direction.</w:t>
      </w:r>
      <w:r w:rsidR="00D84DE8" w:rsidRPr="007D371D">
        <w:rPr>
          <w:rFonts w:ascii="Calibri" w:hAnsi="Calibri" w:cs="Calibri"/>
          <w:szCs w:val="24"/>
          <w:lang w:val="en-CA"/>
        </w:rPr>
        <w:t xml:space="preserve"> </w:t>
      </w:r>
    </w:p>
    <w:p w14:paraId="7E2E944B" w14:textId="148ACD68" w:rsidR="00C532EF" w:rsidRPr="007D371D" w:rsidRDefault="00C532EF" w:rsidP="00C532EF">
      <w:pPr>
        <w:pStyle w:val="Bibliographie"/>
        <w:tabs>
          <w:tab w:val="left" w:pos="567"/>
        </w:tabs>
        <w:spacing w:after="120"/>
        <w:ind w:left="0" w:firstLine="0"/>
        <w:jc w:val="both"/>
        <w:rPr>
          <w:rFonts w:ascii="Calibri" w:hAnsi="Calibri" w:cs="Calibri"/>
          <w:bCs/>
          <w:sz w:val="24"/>
          <w:szCs w:val="24"/>
          <w:lang w:val="en-CA"/>
        </w:rPr>
      </w:pPr>
      <w:r w:rsidRPr="007D371D">
        <w:rPr>
          <w:rFonts w:ascii="Calibri" w:hAnsi="Calibri" w:cs="Calibri"/>
          <w:bCs/>
          <w:sz w:val="24"/>
          <w:szCs w:val="24"/>
          <w:lang w:val="en-CA"/>
        </w:rPr>
        <w:t xml:space="preserve">The </w:t>
      </w:r>
      <w:r w:rsidR="007E0446" w:rsidRPr="007D371D">
        <w:rPr>
          <w:rFonts w:ascii="Calibri" w:hAnsi="Calibri" w:cs="Calibri"/>
          <w:bCs/>
          <w:sz w:val="24"/>
          <w:szCs w:val="24"/>
          <w:lang w:val="en-CA"/>
        </w:rPr>
        <w:t xml:space="preserve">course examines </w:t>
      </w:r>
      <w:r w:rsidR="00D84DE8" w:rsidRPr="007D371D">
        <w:rPr>
          <w:rFonts w:ascii="Calibri" w:hAnsi="Calibri" w:cs="Calibri"/>
          <w:bCs/>
          <w:sz w:val="24"/>
          <w:szCs w:val="24"/>
          <w:lang w:val="en-CA"/>
        </w:rPr>
        <w:t xml:space="preserve">these themes in the framework of </w:t>
      </w:r>
      <w:r w:rsidRPr="007D371D">
        <w:rPr>
          <w:rFonts w:ascii="Calibri" w:hAnsi="Calibri" w:cs="Calibri"/>
          <w:bCs/>
          <w:sz w:val="24"/>
          <w:szCs w:val="24"/>
          <w:lang w:val="en-CA"/>
        </w:rPr>
        <w:t>the traditional stages of the spiritual life</w:t>
      </w:r>
      <w:r w:rsidR="007E0446" w:rsidRPr="007D371D">
        <w:rPr>
          <w:rFonts w:ascii="Calibri" w:hAnsi="Calibri" w:cs="Calibri"/>
          <w:bCs/>
          <w:sz w:val="24"/>
          <w:szCs w:val="24"/>
          <w:lang w:val="en-CA"/>
        </w:rPr>
        <w:t xml:space="preserve">: </w:t>
      </w:r>
      <w:r w:rsidRPr="007D371D">
        <w:rPr>
          <w:rFonts w:ascii="Calibri" w:hAnsi="Calibri" w:cs="Calibri"/>
          <w:bCs/>
          <w:sz w:val="24"/>
          <w:szCs w:val="24"/>
          <w:lang w:val="en-CA"/>
        </w:rPr>
        <w:t>purification, illumination</w:t>
      </w:r>
      <w:r w:rsidR="003E2BA7" w:rsidRPr="007D371D">
        <w:rPr>
          <w:rFonts w:ascii="Calibri" w:hAnsi="Calibri" w:cs="Calibri"/>
          <w:bCs/>
          <w:sz w:val="24"/>
          <w:szCs w:val="24"/>
          <w:lang w:val="en-CA"/>
        </w:rPr>
        <w:t xml:space="preserve"> and</w:t>
      </w:r>
      <w:r w:rsidRPr="007D371D">
        <w:rPr>
          <w:rFonts w:ascii="Calibri" w:hAnsi="Calibri" w:cs="Calibri"/>
          <w:bCs/>
          <w:sz w:val="24"/>
          <w:szCs w:val="24"/>
          <w:lang w:val="en-CA"/>
        </w:rPr>
        <w:t xml:space="preserve"> perfection</w:t>
      </w:r>
      <w:r w:rsidR="007E0446" w:rsidRPr="007D371D">
        <w:rPr>
          <w:rFonts w:ascii="Calibri" w:hAnsi="Calibri" w:cs="Calibri"/>
          <w:bCs/>
          <w:sz w:val="24"/>
          <w:szCs w:val="24"/>
          <w:lang w:val="en-CA"/>
        </w:rPr>
        <w:t xml:space="preserve">, signposts towards the goal </w:t>
      </w:r>
      <w:r w:rsidR="007E0446" w:rsidRPr="002D5E4E">
        <w:rPr>
          <w:rFonts w:ascii="Calibri" w:hAnsi="Calibri" w:cs="Calibri"/>
          <w:bCs/>
          <w:sz w:val="24"/>
          <w:szCs w:val="24"/>
          <w:lang w:val="en-CA"/>
        </w:rPr>
        <w:t>of the spiritual journey</w:t>
      </w:r>
      <w:r w:rsidR="007E0446" w:rsidRPr="002D5E4E">
        <w:rPr>
          <w:rFonts w:ascii="Calibri" w:hAnsi="Calibri" w:cs="Calibri"/>
          <w:bCs/>
          <w:sz w:val="24"/>
          <w:szCs w:val="24"/>
          <w:lang w:val="en-CA"/>
        </w:rPr>
        <w:t>,</w:t>
      </w:r>
      <w:r w:rsidR="007E0446" w:rsidRPr="002D5E4E">
        <w:rPr>
          <w:rFonts w:ascii="Calibri" w:hAnsi="Calibri" w:cs="Calibri"/>
          <w:bCs/>
          <w:sz w:val="24"/>
          <w:szCs w:val="24"/>
          <w:lang w:val="en-CA"/>
        </w:rPr>
        <w:t xml:space="preserve"> the Kingdom of God, </w:t>
      </w:r>
      <w:r w:rsidR="007E0446" w:rsidRPr="002D5E4E">
        <w:rPr>
          <w:rFonts w:ascii="Calibri" w:hAnsi="Calibri" w:cs="Calibri"/>
          <w:bCs/>
          <w:sz w:val="24"/>
          <w:szCs w:val="24"/>
          <w:lang w:val="en-CA"/>
        </w:rPr>
        <w:t>which</w:t>
      </w:r>
      <w:r w:rsidRPr="007D371D">
        <w:rPr>
          <w:rFonts w:ascii="Calibri" w:hAnsi="Calibri" w:cs="Calibri"/>
          <w:bCs/>
          <w:sz w:val="24"/>
          <w:szCs w:val="24"/>
          <w:lang w:val="en-CA"/>
        </w:rPr>
        <w:t xml:space="preserve"> is both present here and now, and yet is hoped for, not yet realised.</w:t>
      </w:r>
    </w:p>
    <w:p w14:paraId="4E47F0EB" w14:textId="77777777" w:rsidR="00D84DE8" w:rsidRPr="002D5E4E" w:rsidRDefault="00D84DE8" w:rsidP="00D84DE8">
      <w:pPr>
        <w:spacing w:after="80"/>
        <w:jc w:val="both"/>
        <w:rPr>
          <w:rFonts w:ascii="Calibri" w:hAnsi="Calibri" w:cs="Calibri"/>
          <w:szCs w:val="24"/>
          <w:lang w:val="en-CA"/>
        </w:rPr>
      </w:pPr>
      <w:r w:rsidRPr="002D5E4E">
        <w:rPr>
          <w:rFonts w:ascii="Calibri" w:hAnsi="Calibri" w:cs="Calibri"/>
          <w:szCs w:val="24"/>
          <w:lang w:val="en-CA"/>
        </w:rPr>
        <w:t>Throughout the course, themes will be illu</w:t>
      </w:r>
      <w:r w:rsidRPr="002D5E4E">
        <w:rPr>
          <w:rFonts w:ascii="Calibri" w:hAnsi="Calibri" w:cs="Calibri"/>
          <w:szCs w:val="24"/>
          <w:lang w:val="en-CA"/>
        </w:rPr>
        <w:t>s</w:t>
      </w:r>
      <w:r w:rsidRPr="002D5E4E">
        <w:rPr>
          <w:rFonts w:ascii="Calibri" w:hAnsi="Calibri" w:cs="Calibri"/>
          <w:szCs w:val="24"/>
          <w:lang w:val="en-CA"/>
        </w:rPr>
        <w:t>trated and deepened by the readings from the great classics of Orthodox spirituality.</w:t>
      </w:r>
    </w:p>
    <w:p w14:paraId="6AA8AEF0" w14:textId="318C07B8" w:rsidR="00EF6126" w:rsidRPr="007D371D" w:rsidRDefault="007E0446" w:rsidP="00C532EF">
      <w:pPr>
        <w:spacing w:after="80"/>
        <w:jc w:val="both"/>
        <w:rPr>
          <w:rFonts w:ascii="Calibri" w:hAnsi="Calibri" w:cs="Calibri"/>
          <w:szCs w:val="24"/>
          <w:lang w:val="en-CA"/>
        </w:rPr>
      </w:pPr>
      <w:r w:rsidRPr="007D371D">
        <w:rPr>
          <w:rFonts w:ascii="Calibri" w:hAnsi="Calibri" w:cs="Calibri"/>
          <w:szCs w:val="24"/>
          <w:lang w:val="en-CA"/>
        </w:rPr>
        <w:t>Videos of l</w:t>
      </w:r>
      <w:r w:rsidR="00EF6126" w:rsidRPr="007D371D">
        <w:rPr>
          <w:rFonts w:ascii="Calibri" w:hAnsi="Calibri" w:cs="Calibri"/>
          <w:szCs w:val="24"/>
          <w:lang w:val="en-CA"/>
        </w:rPr>
        <w:t xml:space="preserve">ectures and most course material will be in English. </w:t>
      </w:r>
      <w:r w:rsidR="00BC2BDE" w:rsidRPr="007D371D">
        <w:rPr>
          <w:rFonts w:ascii="Calibri" w:hAnsi="Calibri" w:cs="Calibri"/>
          <w:szCs w:val="24"/>
          <w:lang w:val="en-CA"/>
        </w:rPr>
        <w:t xml:space="preserve">Questions and discussion in </w:t>
      </w:r>
      <w:r w:rsidR="005F4F9A" w:rsidRPr="007D371D">
        <w:rPr>
          <w:rFonts w:ascii="Calibri" w:hAnsi="Calibri" w:cs="Calibri"/>
          <w:szCs w:val="24"/>
          <w:lang w:val="en-CA"/>
        </w:rPr>
        <w:t>online sessions</w:t>
      </w:r>
      <w:r w:rsidR="00BC2BDE" w:rsidRPr="007D371D">
        <w:rPr>
          <w:rFonts w:ascii="Calibri" w:hAnsi="Calibri" w:cs="Calibri"/>
          <w:szCs w:val="24"/>
          <w:lang w:val="en-CA"/>
        </w:rPr>
        <w:t>, as well as o</w:t>
      </w:r>
      <w:r w:rsidR="00EF6126" w:rsidRPr="007D371D">
        <w:rPr>
          <w:rFonts w:ascii="Calibri" w:hAnsi="Calibri" w:cs="Calibri"/>
          <w:szCs w:val="24"/>
          <w:lang w:val="en-CA"/>
        </w:rPr>
        <w:t>ral presentations and written assignments</w:t>
      </w:r>
      <w:r w:rsidR="00BC2BDE" w:rsidRPr="007D371D">
        <w:rPr>
          <w:rFonts w:ascii="Calibri" w:hAnsi="Calibri" w:cs="Calibri"/>
          <w:szCs w:val="24"/>
          <w:lang w:val="en-CA"/>
        </w:rPr>
        <w:t>,</w:t>
      </w:r>
      <w:r w:rsidR="00EF6126" w:rsidRPr="007D371D">
        <w:rPr>
          <w:rFonts w:ascii="Calibri" w:hAnsi="Calibri" w:cs="Calibri"/>
          <w:szCs w:val="24"/>
          <w:lang w:val="en-CA"/>
        </w:rPr>
        <w:t xml:space="preserve"> may be in English or French.</w:t>
      </w:r>
      <w:r w:rsidR="00BC2BDE" w:rsidRPr="007D371D">
        <w:rPr>
          <w:rFonts w:ascii="Calibri" w:hAnsi="Calibri" w:cs="Calibri"/>
          <w:szCs w:val="24"/>
          <w:lang w:val="en-CA"/>
        </w:rPr>
        <w:t xml:space="preserve"> </w:t>
      </w:r>
    </w:p>
    <w:sectPr w:rsidR="00EF6126" w:rsidRPr="007D371D" w:rsidSect="00362F8C">
      <w:headerReference w:type="even" r:id="rId9"/>
      <w:headerReference w:type="default" r:id="rId10"/>
      <w:footerReference w:type="even" r:id="rId11"/>
      <w:footerReference w:type="default" r:id="rId12"/>
      <w:pgSz w:w="12242" w:h="15842" w:code="1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51DF6" w14:textId="77777777" w:rsidR="007D371D" w:rsidRDefault="007D371D">
      <w:r>
        <w:separator/>
      </w:r>
    </w:p>
  </w:endnote>
  <w:endnote w:type="continuationSeparator" w:id="0">
    <w:p w14:paraId="3A928ED3" w14:textId="77777777" w:rsidR="007D371D" w:rsidRDefault="007D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56165" w14:textId="77777777" w:rsidR="0031618A" w:rsidRDefault="0031618A" w:rsidP="00362F8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59641B2" w14:textId="77777777" w:rsidR="0031618A" w:rsidRDefault="0031618A" w:rsidP="00362F8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436D1" w14:textId="77777777" w:rsidR="0031618A" w:rsidRDefault="0031618A" w:rsidP="00362F8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3776B" w14:textId="77777777" w:rsidR="007D371D" w:rsidRDefault="007D371D">
      <w:r>
        <w:separator/>
      </w:r>
    </w:p>
  </w:footnote>
  <w:footnote w:type="continuationSeparator" w:id="0">
    <w:p w14:paraId="6FED1E08" w14:textId="77777777" w:rsidR="007D371D" w:rsidRDefault="007D3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EED96" w14:textId="77777777" w:rsidR="0031618A" w:rsidRDefault="0031618A" w:rsidP="001D3FCD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2DD8C35" w14:textId="77777777" w:rsidR="0031618A" w:rsidRDefault="0031618A" w:rsidP="001D3FCD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9091" w14:textId="77777777" w:rsidR="0031618A" w:rsidRDefault="0031618A" w:rsidP="001D3FCD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9CAF0CB" w14:textId="77777777" w:rsidR="0031618A" w:rsidRDefault="0031618A" w:rsidP="001D3FCD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80BA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4E4F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283C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B8E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161A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4ACD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465A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E4A2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824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BEAE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565C8B"/>
    <w:multiLevelType w:val="singleLevel"/>
    <w:tmpl w:val="0456CFAA"/>
    <w:lvl w:ilvl="0">
      <w:start w:val="1"/>
      <w:numFmt w:val="decimal"/>
      <w:pStyle w:val="Numrodepage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12E3"/>
    <w:rsid w:val="000004D6"/>
    <w:rsid w:val="00006231"/>
    <w:rsid w:val="00006C68"/>
    <w:rsid w:val="00010165"/>
    <w:rsid w:val="000134F6"/>
    <w:rsid w:val="000141C9"/>
    <w:rsid w:val="0001494C"/>
    <w:rsid w:val="0001525F"/>
    <w:rsid w:val="0002031B"/>
    <w:rsid w:val="000216D5"/>
    <w:rsid w:val="000254DC"/>
    <w:rsid w:val="00031CB5"/>
    <w:rsid w:val="00033427"/>
    <w:rsid w:val="00033450"/>
    <w:rsid w:val="000367D1"/>
    <w:rsid w:val="00037001"/>
    <w:rsid w:val="00037035"/>
    <w:rsid w:val="00040FB8"/>
    <w:rsid w:val="00041002"/>
    <w:rsid w:val="00041656"/>
    <w:rsid w:val="0004553F"/>
    <w:rsid w:val="00046E4C"/>
    <w:rsid w:val="0004722C"/>
    <w:rsid w:val="0004723E"/>
    <w:rsid w:val="00054E69"/>
    <w:rsid w:val="00055A87"/>
    <w:rsid w:val="000626EF"/>
    <w:rsid w:val="000659E7"/>
    <w:rsid w:val="0006651B"/>
    <w:rsid w:val="00066A56"/>
    <w:rsid w:val="000675A0"/>
    <w:rsid w:val="000765FE"/>
    <w:rsid w:val="000804FC"/>
    <w:rsid w:val="00081F80"/>
    <w:rsid w:val="000908D3"/>
    <w:rsid w:val="00090F0B"/>
    <w:rsid w:val="00093092"/>
    <w:rsid w:val="00095C19"/>
    <w:rsid w:val="000963BF"/>
    <w:rsid w:val="000969F0"/>
    <w:rsid w:val="000A17E2"/>
    <w:rsid w:val="000A2BEC"/>
    <w:rsid w:val="000B1112"/>
    <w:rsid w:val="000B6EA3"/>
    <w:rsid w:val="000B7AC2"/>
    <w:rsid w:val="000C2370"/>
    <w:rsid w:val="000C3AE0"/>
    <w:rsid w:val="000C3B1F"/>
    <w:rsid w:val="000C5A13"/>
    <w:rsid w:val="000C6289"/>
    <w:rsid w:val="000C720C"/>
    <w:rsid w:val="000D09DE"/>
    <w:rsid w:val="000D3AB9"/>
    <w:rsid w:val="000D64C6"/>
    <w:rsid w:val="000D77D7"/>
    <w:rsid w:val="000E0455"/>
    <w:rsid w:val="000E2DAB"/>
    <w:rsid w:val="000E3955"/>
    <w:rsid w:val="000E7BE6"/>
    <w:rsid w:val="000F19A2"/>
    <w:rsid w:val="000F23B5"/>
    <w:rsid w:val="000F5315"/>
    <w:rsid w:val="0010200D"/>
    <w:rsid w:val="001044A4"/>
    <w:rsid w:val="00107F1A"/>
    <w:rsid w:val="001146D9"/>
    <w:rsid w:val="001244D3"/>
    <w:rsid w:val="00124CA4"/>
    <w:rsid w:val="001269C0"/>
    <w:rsid w:val="00137F0E"/>
    <w:rsid w:val="0014132F"/>
    <w:rsid w:val="001421B4"/>
    <w:rsid w:val="00145B81"/>
    <w:rsid w:val="00147C91"/>
    <w:rsid w:val="0015212F"/>
    <w:rsid w:val="001526B8"/>
    <w:rsid w:val="00161530"/>
    <w:rsid w:val="00162AAA"/>
    <w:rsid w:val="001714AE"/>
    <w:rsid w:val="001733D9"/>
    <w:rsid w:val="001754A7"/>
    <w:rsid w:val="00183039"/>
    <w:rsid w:val="0019023C"/>
    <w:rsid w:val="001906BB"/>
    <w:rsid w:val="001955DA"/>
    <w:rsid w:val="001A0EDB"/>
    <w:rsid w:val="001A44E4"/>
    <w:rsid w:val="001A5BC1"/>
    <w:rsid w:val="001A6008"/>
    <w:rsid w:val="001A66BE"/>
    <w:rsid w:val="001A6A9D"/>
    <w:rsid w:val="001B015F"/>
    <w:rsid w:val="001B1A15"/>
    <w:rsid w:val="001B3606"/>
    <w:rsid w:val="001B4303"/>
    <w:rsid w:val="001B4AC1"/>
    <w:rsid w:val="001B6C05"/>
    <w:rsid w:val="001C1A7B"/>
    <w:rsid w:val="001C21F4"/>
    <w:rsid w:val="001C52FF"/>
    <w:rsid w:val="001D01C5"/>
    <w:rsid w:val="001D0B8E"/>
    <w:rsid w:val="001D17B0"/>
    <w:rsid w:val="001D391E"/>
    <w:rsid w:val="001D3FCD"/>
    <w:rsid w:val="001D42A0"/>
    <w:rsid w:val="001E124D"/>
    <w:rsid w:val="001F372B"/>
    <w:rsid w:val="001F6940"/>
    <w:rsid w:val="002033BB"/>
    <w:rsid w:val="00203F3E"/>
    <w:rsid w:val="00205A1C"/>
    <w:rsid w:val="00205BC9"/>
    <w:rsid w:val="00212346"/>
    <w:rsid w:val="00212607"/>
    <w:rsid w:val="002165DA"/>
    <w:rsid w:val="00216969"/>
    <w:rsid w:val="0022374C"/>
    <w:rsid w:val="00225FEA"/>
    <w:rsid w:val="002300CC"/>
    <w:rsid w:val="00231434"/>
    <w:rsid w:val="00232B77"/>
    <w:rsid w:val="00233F45"/>
    <w:rsid w:val="002376F7"/>
    <w:rsid w:val="00241DB4"/>
    <w:rsid w:val="00247DA4"/>
    <w:rsid w:val="00252B70"/>
    <w:rsid w:val="00253948"/>
    <w:rsid w:val="0025437A"/>
    <w:rsid w:val="00262A97"/>
    <w:rsid w:val="0027124F"/>
    <w:rsid w:val="002749C6"/>
    <w:rsid w:val="00275B9D"/>
    <w:rsid w:val="00283571"/>
    <w:rsid w:val="00283666"/>
    <w:rsid w:val="00295F04"/>
    <w:rsid w:val="00296335"/>
    <w:rsid w:val="002A0B20"/>
    <w:rsid w:val="002A0EFF"/>
    <w:rsid w:val="002A4C84"/>
    <w:rsid w:val="002A4E1C"/>
    <w:rsid w:val="002A781F"/>
    <w:rsid w:val="002B1204"/>
    <w:rsid w:val="002B2C07"/>
    <w:rsid w:val="002C12B6"/>
    <w:rsid w:val="002C47EC"/>
    <w:rsid w:val="002C4BD4"/>
    <w:rsid w:val="002C7A25"/>
    <w:rsid w:val="002D038E"/>
    <w:rsid w:val="002D13B3"/>
    <w:rsid w:val="002D13C0"/>
    <w:rsid w:val="002D15B0"/>
    <w:rsid w:val="002D30F1"/>
    <w:rsid w:val="002D3E88"/>
    <w:rsid w:val="002D5E4E"/>
    <w:rsid w:val="002D5F43"/>
    <w:rsid w:val="002E3C37"/>
    <w:rsid w:val="002E5C18"/>
    <w:rsid w:val="002F151D"/>
    <w:rsid w:val="002F2721"/>
    <w:rsid w:val="002F4EA9"/>
    <w:rsid w:val="002F5A98"/>
    <w:rsid w:val="002F5C95"/>
    <w:rsid w:val="0030109E"/>
    <w:rsid w:val="00301712"/>
    <w:rsid w:val="003052C2"/>
    <w:rsid w:val="003100F9"/>
    <w:rsid w:val="00310B30"/>
    <w:rsid w:val="00311D46"/>
    <w:rsid w:val="003154C6"/>
    <w:rsid w:val="0031618A"/>
    <w:rsid w:val="00317E2B"/>
    <w:rsid w:val="00320B1F"/>
    <w:rsid w:val="003216F2"/>
    <w:rsid w:val="00321D0D"/>
    <w:rsid w:val="00322283"/>
    <w:rsid w:val="003254CA"/>
    <w:rsid w:val="00326090"/>
    <w:rsid w:val="003262F1"/>
    <w:rsid w:val="00326AC2"/>
    <w:rsid w:val="003278A3"/>
    <w:rsid w:val="00344C15"/>
    <w:rsid w:val="00350081"/>
    <w:rsid w:val="00356F6C"/>
    <w:rsid w:val="003623A5"/>
    <w:rsid w:val="00362CE2"/>
    <w:rsid w:val="00362F8C"/>
    <w:rsid w:val="00363FB8"/>
    <w:rsid w:val="00367259"/>
    <w:rsid w:val="00371333"/>
    <w:rsid w:val="00371C81"/>
    <w:rsid w:val="003774A4"/>
    <w:rsid w:val="00380965"/>
    <w:rsid w:val="00391B31"/>
    <w:rsid w:val="00392AFC"/>
    <w:rsid w:val="00395D0B"/>
    <w:rsid w:val="003A5ED0"/>
    <w:rsid w:val="003B17A4"/>
    <w:rsid w:val="003B6FC3"/>
    <w:rsid w:val="003C1041"/>
    <w:rsid w:val="003D14E4"/>
    <w:rsid w:val="003D5A3D"/>
    <w:rsid w:val="003D6FC6"/>
    <w:rsid w:val="003E2BA7"/>
    <w:rsid w:val="003E685F"/>
    <w:rsid w:val="003F05A4"/>
    <w:rsid w:val="003F30EC"/>
    <w:rsid w:val="003F721D"/>
    <w:rsid w:val="003F76A3"/>
    <w:rsid w:val="004078CC"/>
    <w:rsid w:val="004118FD"/>
    <w:rsid w:val="0041266C"/>
    <w:rsid w:val="004150C3"/>
    <w:rsid w:val="004213BB"/>
    <w:rsid w:val="004237CE"/>
    <w:rsid w:val="00436858"/>
    <w:rsid w:val="00443E99"/>
    <w:rsid w:val="004440B8"/>
    <w:rsid w:val="0044452A"/>
    <w:rsid w:val="00453258"/>
    <w:rsid w:val="004539B6"/>
    <w:rsid w:val="00455E4E"/>
    <w:rsid w:val="00456736"/>
    <w:rsid w:val="00460263"/>
    <w:rsid w:val="004656C1"/>
    <w:rsid w:val="0048029A"/>
    <w:rsid w:val="004805FC"/>
    <w:rsid w:val="00490C1E"/>
    <w:rsid w:val="004923B6"/>
    <w:rsid w:val="00494505"/>
    <w:rsid w:val="0049457A"/>
    <w:rsid w:val="0049525B"/>
    <w:rsid w:val="004957D7"/>
    <w:rsid w:val="00496EF2"/>
    <w:rsid w:val="00497E7F"/>
    <w:rsid w:val="004A15EF"/>
    <w:rsid w:val="004A4145"/>
    <w:rsid w:val="004B57F9"/>
    <w:rsid w:val="004C1B30"/>
    <w:rsid w:val="004C277F"/>
    <w:rsid w:val="004C4738"/>
    <w:rsid w:val="004C47E4"/>
    <w:rsid w:val="004D21B4"/>
    <w:rsid w:val="004D3FDD"/>
    <w:rsid w:val="004D48C7"/>
    <w:rsid w:val="004D68CD"/>
    <w:rsid w:val="004D6AE5"/>
    <w:rsid w:val="004D737C"/>
    <w:rsid w:val="004E0946"/>
    <w:rsid w:val="004E2347"/>
    <w:rsid w:val="004E62BA"/>
    <w:rsid w:val="004F3350"/>
    <w:rsid w:val="004F58FF"/>
    <w:rsid w:val="004F6B04"/>
    <w:rsid w:val="004F6E5C"/>
    <w:rsid w:val="005000E2"/>
    <w:rsid w:val="005005FB"/>
    <w:rsid w:val="005056FC"/>
    <w:rsid w:val="0050691D"/>
    <w:rsid w:val="00510972"/>
    <w:rsid w:val="005145C5"/>
    <w:rsid w:val="00516542"/>
    <w:rsid w:val="005177DC"/>
    <w:rsid w:val="00532EA0"/>
    <w:rsid w:val="0053359F"/>
    <w:rsid w:val="00535A9D"/>
    <w:rsid w:val="0054034A"/>
    <w:rsid w:val="00541378"/>
    <w:rsid w:val="005416C6"/>
    <w:rsid w:val="005422D6"/>
    <w:rsid w:val="00544E95"/>
    <w:rsid w:val="00545695"/>
    <w:rsid w:val="00547B0B"/>
    <w:rsid w:val="005523D3"/>
    <w:rsid w:val="00554417"/>
    <w:rsid w:val="00554CC4"/>
    <w:rsid w:val="005651A6"/>
    <w:rsid w:val="005708DD"/>
    <w:rsid w:val="00570A97"/>
    <w:rsid w:val="005742EF"/>
    <w:rsid w:val="00574CEB"/>
    <w:rsid w:val="00576609"/>
    <w:rsid w:val="005818E2"/>
    <w:rsid w:val="00592118"/>
    <w:rsid w:val="00592D24"/>
    <w:rsid w:val="00594CE3"/>
    <w:rsid w:val="005953A6"/>
    <w:rsid w:val="00595BC3"/>
    <w:rsid w:val="005A0F62"/>
    <w:rsid w:val="005A1A10"/>
    <w:rsid w:val="005A29B0"/>
    <w:rsid w:val="005A373D"/>
    <w:rsid w:val="005A62E3"/>
    <w:rsid w:val="005A7F4E"/>
    <w:rsid w:val="005B3A73"/>
    <w:rsid w:val="005B607F"/>
    <w:rsid w:val="005C3854"/>
    <w:rsid w:val="005C58CB"/>
    <w:rsid w:val="005D0F31"/>
    <w:rsid w:val="005D6919"/>
    <w:rsid w:val="005E113B"/>
    <w:rsid w:val="005E2398"/>
    <w:rsid w:val="005E33B1"/>
    <w:rsid w:val="005E34E7"/>
    <w:rsid w:val="005E3829"/>
    <w:rsid w:val="005E63E1"/>
    <w:rsid w:val="005F3E02"/>
    <w:rsid w:val="005F4F9A"/>
    <w:rsid w:val="005F5620"/>
    <w:rsid w:val="005F5AE5"/>
    <w:rsid w:val="005F61F0"/>
    <w:rsid w:val="005F6C8E"/>
    <w:rsid w:val="005F6E31"/>
    <w:rsid w:val="00601C2F"/>
    <w:rsid w:val="00603651"/>
    <w:rsid w:val="006106B1"/>
    <w:rsid w:val="006120A8"/>
    <w:rsid w:val="006136E7"/>
    <w:rsid w:val="00614A77"/>
    <w:rsid w:val="00626915"/>
    <w:rsid w:val="006307B0"/>
    <w:rsid w:val="006308EE"/>
    <w:rsid w:val="00636B1C"/>
    <w:rsid w:val="00640051"/>
    <w:rsid w:val="00645CDA"/>
    <w:rsid w:val="00651467"/>
    <w:rsid w:val="006614B5"/>
    <w:rsid w:val="00661F1B"/>
    <w:rsid w:val="0066273C"/>
    <w:rsid w:val="006639A9"/>
    <w:rsid w:val="006641E5"/>
    <w:rsid w:val="0066736A"/>
    <w:rsid w:val="00671B73"/>
    <w:rsid w:val="006722CE"/>
    <w:rsid w:val="00672B5F"/>
    <w:rsid w:val="00673A51"/>
    <w:rsid w:val="00680E87"/>
    <w:rsid w:val="00682C30"/>
    <w:rsid w:val="0068700A"/>
    <w:rsid w:val="00692079"/>
    <w:rsid w:val="00694708"/>
    <w:rsid w:val="00695E37"/>
    <w:rsid w:val="006A4A2A"/>
    <w:rsid w:val="006A5918"/>
    <w:rsid w:val="006A6974"/>
    <w:rsid w:val="006B144B"/>
    <w:rsid w:val="006B6AF4"/>
    <w:rsid w:val="006B7681"/>
    <w:rsid w:val="006C7621"/>
    <w:rsid w:val="006D65F8"/>
    <w:rsid w:val="006D6850"/>
    <w:rsid w:val="006D6E52"/>
    <w:rsid w:val="006E613E"/>
    <w:rsid w:val="006F2B8D"/>
    <w:rsid w:val="0070255D"/>
    <w:rsid w:val="007120D0"/>
    <w:rsid w:val="007127F8"/>
    <w:rsid w:val="00713983"/>
    <w:rsid w:val="00716189"/>
    <w:rsid w:val="00717036"/>
    <w:rsid w:val="00720618"/>
    <w:rsid w:val="00721F0B"/>
    <w:rsid w:val="00721F88"/>
    <w:rsid w:val="00722AAD"/>
    <w:rsid w:val="00724A74"/>
    <w:rsid w:val="007270AC"/>
    <w:rsid w:val="007272A0"/>
    <w:rsid w:val="00734D7A"/>
    <w:rsid w:val="007355EE"/>
    <w:rsid w:val="0074558E"/>
    <w:rsid w:val="00750AE7"/>
    <w:rsid w:val="00754A13"/>
    <w:rsid w:val="00754C74"/>
    <w:rsid w:val="00757E44"/>
    <w:rsid w:val="007670B5"/>
    <w:rsid w:val="00774B1A"/>
    <w:rsid w:val="007774FA"/>
    <w:rsid w:val="007810F2"/>
    <w:rsid w:val="00790A04"/>
    <w:rsid w:val="007961FB"/>
    <w:rsid w:val="00796983"/>
    <w:rsid w:val="00796C60"/>
    <w:rsid w:val="007A1070"/>
    <w:rsid w:val="007A3B89"/>
    <w:rsid w:val="007B0523"/>
    <w:rsid w:val="007B291E"/>
    <w:rsid w:val="007B4F03"/>
    <w:rsid w:val="007B551C"/>
    <w:rsid w:val="007B72DB"/>
    <w:rsid w:val="007C09B7"/>
    <w:rsid w:val="007C3119"/>
    <w:rsid w:val="007C34C5"/>
    <w:rsid w:val="007C3D25"/>
    <w:rsid w:val="007C4FD7"/>
    <w:rsid w:val="007C7876"/>
    <w:rsid w:val="007D12DC"/>
    <w:rsid w:val="007D371D"/>
    <w:rsid w:val="007D4399"/>
    <w:rsid w:val="007D4A65"/>
    <w:rsid w:val="007E0446"/>
    <w:rsid w:val="007E788E"/>
    <w:rsid w:val="007F4E7B"/>
    <w:rsid w:val="00800C42"/>
    <w:rsid w:val="0081371F"/>
    <w:rsid w:val="00820E8D"/>
    <w:rsid w:val="00824AF2"/>
    <w:rsid w:val="0083100F"/>
    <w:rsid w:val="0083408E"/>
    <w:rsid w:val="008340A2"/>
    <w:rsid w:val="008379A3"/>
    <w:rsid w:val="008406E4"/>
    <w:rsid w:val="0084250A"/>
    <w:rsid w:val="00842EBC"/>
    <w:rsid w:val="00843ACA"/>
    <w:rsid w:val="008501F9"/>
    <w:rsid w:val="00851B2C"/>
    <w:rsid w:val="008538D9"/>
    <w:rsid w:val="00856F53"/>
    <w:rsid w:val="008573A1"/>
    <w:rsid w:val="00863C29"/>
    <w:rsid w:val="00864153"/>
    <w:rsid w:val="00866CDD"/>
    <w:rsid w:val="00872D2F"/>
    <w:rsid w:val="00874BF5"/>
    <w:rsid w:val="0087628F"/>
    <w:rsid w:val="00876F96"/>
    <w:rsid w:val="008773BE"/>
    <w:rsid w:val="008839B9"/>
    <w:rsid w:val="0088648C"/>
    <w:rsid w:val="00886EDA"/>
    <w:rsid w:val="00890418"/>
    <w:rsid w:val="00890D43"/>
    <w:rsid w:val="00890DAB"/>
    <w:rsid w:val="0089138C"/>
    <w:rsid w:val="008961B8"/>
    <w:rsid w:val="008972DB"/>
    <w:rsid w:val="008A1D1F"/>
    <w:rsid w:val="008B2CCB"/>
    <w:rsid w:val="008B4B69"/>
    <w:rsid w:val="008B4BE2"/>
    <w:rsid w:val="008C78E4"/>
    <w:rsid w:val="008D6E0F"/>
    <w:rsid w:val="008E661D"/>
    <w:rsid w:val="008F039F"/>
    <w:rsid w:val="008F0E30"/>
    <w:rsid w:val="008F3A88"/>
    <w:rsid w:val="00902DA3"/>
    <w:rsid w:val="0090370A"/>
    <w:rsid w:val="00912F30"/>
    <w:rsid w:val="0091317A"/>
    <w:rsid w:val="00926DE5"/>
    <w:rsid w:val="00927CB5"/>
    <w:rsid w:val="00933B26"/>
    <w:rsid w:val="009350BA"/>
    <w:rsid w:val="0093518E"/>
    <w:rsid w:val="00937738"/>
    <w:rsid w:val="009502CA"/>
    <w:rsid w:val="009513E4"/>
    <w:rsid w:val="0095187B"/>
    <w:rsid w:val="00953475"/>
    <w:rsid w:val="009542B2"/>
    <w:rsid w:val="00955940"/>
    <w:rsid w:val="0095682A"/>
    <w:rsid w:val="00962764"/>
    <w:rsid w:val="00966763"/>
    <w:rsid w:val="00966A43"/>
    <w:rsid w:val="00975BD4"/>
    <w:rsid w:val="00985B7A"/>
    <w:rsid w:val="0098679B"/>
    <w:rsid w:val="0099163F"/>
    <w:rsid w:val="009B16E3"/>
    <w:rsid w:val="009B394C"/>
    <w:rsid w:val="009C0551"/>
    <w:rsid w:val="009C1963"/>
    <w:rsid w:val="009C3CA6"/>
    <w:rsid w:val="009C61A3"/>
    <w:rsid w:val="009C6C3B"/>
    <w:rsid w:val="009C77F7"/>
    <w:rsid w:val="009D00CA"/>
    <w:rsid w:val="009D1430"/>
    <w:rsid w:val="009D1691"/>
    <w:rsid w:val="009D2885"/>
    <w:rsid w:val="009D2E7A"/>
    <w:rsid w:val="009E1D6A"/>
    <w:rsid w:val="009F1117"/>
    <w:rsid w:val="009F5A13"/>
    <w:rsid w:val="00A074FE"/>
    <w:rsid w:val="00A07BE0"/>
    <w:rsid w:val="00A102A8"/>
    <w:rsid w:val="00A10642"/>
    <w:rsid w:val="00A15239"/>
    <w:rsid w:val="00A15D63"/>
    <w:rsid w:val="00A164E9"/>
    <w:rsid w:val="00A208A7"/>
    <w:rsid w:val="00A229C5"/>
    <w:rsid w:val="00A235C1"/>
    <w:rsid w:val="00A23BAE"/>
    <w:rsid w:val="00A2554D"/>
    <w:rsid w:val="00A27FC5"/>
    <w:rsid w:val="00A320A6"/>
    <w:rsid w:val="00A32FE2"/>
    <w:rsid w:val="00A34FAE"/>
    <w:rsid w:val="00A37BCE"/>
    <w:rsid w:val="00A40D42"/>
    <w:rsid w:val="00A46EEF"/>
    <w:rsid w:val="00A56D0E"/>
    <w:rsid w:val="00A60BB0"/>
    <w:rsid w:val="00A60C94"/>
    <w:rsid w:val="00A62B7A"/>
    <w:rsid w:val="00A63469"/>
    <w:rsid w:val="00A66706"/>
    <w:rsid w:val="00A673A4"/>
    <w:rsid w:val="00A70A82"/>
    <w:rsid w:val="00A76D5F"/>
    <w:rsid w:val="00A7727C"/>
    <w:rsid w:val="00A82D7B"/>
    <w:rsid w:val="00A864EB"/>
    <w:rsid w:val="00A912A9"/>
    <w:rsid w:val="00A92016"/>
    <w:rsid w:val="00A924E6"/>
    <w:rsid w:val="00A92DB6"/>
    <w:rsid w:val="00A92FB8"/>
    <w:rsid w:val="00A963B3"/>
    <w:rsid w:val="00A96D65"/>
    <w:rsid w:val="00A97B41"/>
    <w:rsid w:val="00AA018B"/>
    <w:rsid w:val="00AA4ECD"/>
    <w:rsid w:val="00AA5731"/>
    <w:rsid w:val="00AA5EA2"/>
    <w:rsid w:val="00AA6290"/>
    <w:rsid w:val="00AC0B77"/>
    <w:rsid w:val="00AC255D"/>
    <w:rsid w:val="00AC2C43"/>
    <w:rsid w:val="00AC42F9"/>
    <w:rsid w:val="00AD5B7C"/>
    <w:rsid w:val="00AD5E6E"/>
    <w:rsid w:val="00AD6D07"/>
    <w:rsid w:val="00AD7D79"/>
    <w:rsid w:val="00AF107D"/>
    <w:rsid w:val="00AF348C"/>
    <w:rsid w:val="00AF49AA"/>
    <w:rsid w:val="00AF597A"/>
    <w:rsid w:val="00B111B9"/>
    <w:rsid w:val="00B13049"/>
    <w:rsid w:val="00B16A2D"/>
    <w:rsid w:val="00B27AEF"/>
    <w:rsid w:val="00B27CCB"/>
    <w:rsid w:val="00B31DCC"/>
    <w:rsid w:val="00B35BD0"/>
    <w:rsid w:val="00B44624"/>
    <w:rsid w:val="00B47269"/>
    <w:rsid w:val="00B5576E"/>
    <w:rsid w:val="00B55A1C"/>
    <w:rsid w:val="00B56640"/>
    <w:rsid w:val="00B56DE3"/>
    <w:rsid w:val="00B573B2"/>
    <w:rsid w:val="00B57472"/>
    <w:rsid w:val="00B577F7"/>
    <w:rsid w:val="00B63644"/>
    <w:rsid w:val="00B65D04"/>
    <w:rsid w:val="00B66AAD"/>
    <w:rsid w:val="00B71700"/>
    <w:rsid w:val="00B72022"/>
    <w:rsid w:val="00B720A6"/>
    <w:rsid w:val="00B727A9"/>
    <w:rsid w:val="00B75578"/>
    <w:rsid w:val="00B76DCC"/>
    <w:rsid w:val="00B77BF0"/>
    <w:rsid w:val="00B82FB6"/>
    <w:rsid w:val="00B832F2"/>
    <w:rsid w:val="00B85C9B"/>
    <w:rsid w:val="00B97233"/>
    <w:rsid w:val="00BA2647"/>
    <w:rsid w:val="00BA54CD"/>
    <w:rsid w:val="00BB361E"/>
    <w:rsid w:val="00BB374A"/>
    <w:rsid w:val="00BB49DF"/>
    <w:rsid w:val="00BB6E5C"/>
    <w:rsid w:val="00BC0BAF"/>
    <w:rsid w:val="00BC2BDE"/>
    <w:rsid w:val="00BC77AF"/>
    <w:rsid w:val="00BD05A5"/>
    <w:rsid w:val="00BD24C4"/>
    <w:rsid w:val="00BD6504"/>
    <w:rsid w:val="00BD7265"/>
    <w:rsid w:val="00BE3DF4"/>
    <w:rsid w:val="00BE4837"/>
    <w:rsid w:val="00BF1989"/>
    <w:rsid w:val="00BF1F47"/>
    <w:rsid w:val="00BF3D2F"/>
    <w:rsid w:val="00BF57FB"/>
    <w:rsid w:val="00BF5A79"/>
    <w:rsid w:val="00C00C1C"/>
    <w:rsid w:val="00C024DF"/>
    <w:rsid w:val="00C03171"/>
    <w:rsid w:val="00C04244"/>
    <w:rsid w:val="00C078AC"/>
    <w:rsid w:val="00C175D7"/>
    <w:rsid w:val="00C21B1D"/>
    <w:rsid w:val="00C2763F"/>
    <w:rsid w:val="00C3108D"/>
    <w:rsid w:val="00C32149"/>
    <w:rsid w:val="00C34364"/>
    <w:rsid w:val="00C35AF8"/>
    <w:rsid w:val="00C375AA"/>
    <w:rsid w:val="00C410BF"/>
    <w:rsid w:val="00C42CF0"/>
    <w:rsid w:val="00C43EE4"/>
    <w:rsid w:val="00C456FE"/>
    <w:rsid w:val="00C47D28"/>
    <w:rsid w:val="00C51CB7"/>
    <w:rsid w:val="00C532EF"/>
    <w:rsid w:val="00C60536"/>
    <w:rsid w:val="00C60B34"/>
    <w:rsid w:val="00C61BEB"/>
    <w:rsid w:val="00C700B6"/>
    <w:rsid w:val="00C73FF9"/>
    <w:rsid w:val="00C74FF4"/>
    <w:rsid w:val="00C818A2"/>
    <w:rsid w:val="00C82F0D"/>
    <w:rsid w:val="00C84011"/>
    <w:rsid w:val="00C85656"/>
    <w:rsid w:val="00C93A37"/>
    <w:rsid w:val="00C93FAD"/>
    <w:rsid w:val="00C9759E"/>
    <w:rsid w:val="00CA1092"/>
    <w:rsid w:val="00CA1CE4"/>
    <w:rsid w:val="00CA2E51"/>
    <w:rsid w:val="00CA2FD9"/>
    <w:rsid w:val="00CA39CB"/>
    <w:rsid w:val="00CA428B"/>
    <w:rsid w:val="00CA52FE"/>
    <w:rsid w:val="00CA66C5"/>
    <w:rsid w:val="00CB2591"/>
    <w:rsid w:val="00CB44BE"/>
    <w:rsid w:val="00CB6B5E"/>
    <w:rsid w:val="00CB74C2"/>
    <w:rsid w:val="00CC2A78"/>
    <w:rsid w:val="00CC3DC1"/>
    <w:rsid w:val="00CC7DFC"/>
    <w:rsid w:val="00CD35AF"/>
    <w:rsid w:val="00CD39EB"/>
    <w:rsid w:val="00CD7DEF"/>
    <w:rsid w:val="00CE7FF9"/>
    <w:rsid w:val="00CF3D11"/>
    <w:rsid w:val="00CF5330"/>
    <w:rsid w:val="00D067F8"/>
    <w:rsid w:val="00D06DED"/>
    <w:rsid w:val="00D10A31"/>
    <w:rsid w:val="00D112E3"/>
    <w:rsid w:val="00D14449"/>
    <w:rsid w:val="00D154BF"/>
    <w:rsid w:val="00D164A9"/>
    <w:rsid w:val="00D2639C"/>
    <w:rsid w:val="00D319B9"/>
    <w:rsid w:val="00D32E98"/>
    <w:rsid w:val="00D33803"/>
    <w:rsid w:val="00D34556"/>
    <w:rsid w:val="00D3540D"/>
    <w:rsid w:val="00D360B8"/>
    <w:rsid w:val="00D3757A"/>
    <w:rsid w:val="00D43129"/>
    <w:rsid w:val="00D43B0E"/>
    <w:rsid w:val="00D45E8C"/>
    <w:rsid w:val="00D555F9"/>
    <w:rsid w:val="00D56670"/>
    <w:rsid w:val="00D63596"/>
    <w:rsid w:val="00D64757"/>
    <w:rsid w:val="00D654A5"/>
    <w:rsid w:val="00D66A90"/>
    <w:rsid w:val="00D7150A"/>
    <w:rsid w:val="00D73875"/>
    <w:rsid w:val="00D743EB"/>
    <w:rsid w:val="00D76D37"/>
    <w:rsid w:val="00D8239F"/>
    <w:rsid w:val="00D84DE8"/>
    <w:rsid w:val="00D86E6E"/>
    <w:rsid w:val="00D943E5"/>
    <w:rsid w:val="00D977C6"/>
    <w:rsid w:val="00DA021A"/>
    <w:rsid w:val="00DA2815"/>
    <w:rsid w:val="00DA3E63"/>
    <w:rsid w:val="00DA4ED1"/>
    <w:rsid w:val="00DA6E89"/>
    <w:rsid w:val="00DA7D17"/>
    <w:rsid w:val="00DB199B"/>
    <w:rsid w:val="00DB3BD9"/>
    <w:rsid w:val="00DB4E08"/>
    <w:rsid w:val="00DB6B6D"/>
    <w:rsid w:val="00DB71F7"/>
    <w:rsid w:val="00DB7BCC"/>
    <w:rsid w:val="00DC3EBC"/>
    <w:rsid w:val="00DC4397"/>
    <w:rsid w:val="00DD7556"/>
    <w:rsid w:val="00DE1731"/>
    <w:rsid w:val="00DE1B10"/>
    <w:rsid w:val="00DE34B7"/>
    <w:rsid w:val="00DE5544"/>
    <w:rsid w:val="00DE628F"/>
    <w:rsid w:val="00DF556F"/>
    <w:rsid w:val="00DF59D1"/>
    <w:rsid w:val="00E01F67"/>
    <w:rsid w:val="00E05F61"/>
    <w:rsid w:val="00E0798F"/>
    <w:rsid w:val="00E11BA0"/>
    <w:rsid w:val="00E12071"/>
    <w:rsid w:val="00E1347B"/>
    <w:rsid w:val="00E136A0"/>
    <w:rsid w:val="00E1655D"/>
    <w:rsid w:val="00E25460"/>
    <w:rsid w:val="00E35D98"/>
    <w:rsid w:val="00E41671"/>
    <w:rsid w:val="00E4291B"/>
    <w:rsid w:val="00E43ABF"/>
    <w:rsid w:val="00E45DBC"/>
    <w:rsid w:val="00E46E19"/>
    <w:rsid w:val="00E47172"/>
    <w:rsid w:val="00E55E8A"/>
    <w:rsid w:val="00E560F4"/>
    <w:rsid w:val="00E56132"/>
    <w:rsid w:val="00E57477"/>
    <w:rsid w:val="00E60359"/>
    <w:rsid w:val="00E61BEE"/>
    <w:rsid w:val="00E653EF"/>
    <w:rsid w:val="00E66B56"/>
    <w:rsid w:val="00E72BB4"/>
    <w:rsid w:val="00E73099"/>
    <w:rsid w:val="00E76D52"/>
    <w:rsid w:val="00E77B3A"/>
    <w:rsid w:val="00E86259"/>
    <w:rsid w:val="00E94F9A"/>
    <w:rsid w:val="00EA2878"/>
    <w:rsid w:val="00EA457C"/>
    <w:rsid w:val="00EB1F10"/>
    <w:rsid w:val="00EB26C5"/>
    <w:rsid w:val="00EB698F"/>
    <w:rsid w:val="00EB744C"/>
    <w:rsid w:val="00EB7C45"/>
    <w:rsid w:val="00EC00F7"/>
    <w:rsid w:val="00EC0FBA"/>
    <w:rsid w:val="00EC1ACB"/>
    <w:rsid w:val="00EC3298"/>
    <w:rsid w:val="00EE1642"/>
    <w:rsid w:val="00EE1756"/>
    <w:rsid w:val="00EE28E0"/>
    <w:rsid w:val="00EE3C13"/>
    <w:rsid w:val="00EE4286"/>
    <w:rsid w:val="00EE640F"/>
    <w:rsid w:val="00EE6FC8"/>
    <w:rsid w:val="00EE751F"/>
    <w:rsid w:val="00EF307A"/>
    <w:rsid w:val="00EF337A"/>
    <w:rsid w:val="00EF4032"/>
    <w:rsid w:val="00EF427E"/>
    <w:rsid w:val="00EF6126"/>
    <w:rsid w:val="00EF75C5"/>
    <w:rsid w:val="00F00EF8"/>
    <w:rsid w:val="00F01406"/>
    <w:rsid w:val="00F17449"/>
    <w:rsid w:val="00F248EC"/>
    <w:rsid w:val="00F2668F"/>
    <w:rsid w:val="00F27427"/>
    <w:rsid w:val="00F27B5E"/>
    <w:rsid w:val="00F3015B"/>
    <w:rsid w:val="00F30B6C"/>
    <w:rsid w:val="00F32091"/>
    <w:rsid w:val="00F34A49"/>
    <w:rsid w:val="00F34F51"/>
    <w:rsid w:val="00F36184"/>
    <w:rsid w:val="00F4036D"/>
    <w:rsid w:val="00F40377"/>
    <w:rsid w:val="00F41FF0"/>
    <w:rsid w:val="00F42413"/>
    <w:rsid w:val="00F47BB3"/>
    <w:rsid w:val="00F51E11"/>
    <w:rsid w:val="00F53533"/>
    <w:rsid w:val="00F60A92"/>
    <w:rsid w:val="00F6249D"/>
    <w:rsid w:val="00F64772"/>
    <w:rsid w:val="00F659BD"/>
    <w:rsid w:val="00F82A58"/>
    <w:rsid w:val="00F83EBD"/>
    <w:rsid w:val="00F84546"/>
    <w:rsid w:val="00F87245"/>
    <w:rsid w:val="00FA4489"/>
    <w:rsid w:val="00FA6E0D"/>
    <w:rsid w:val="00FB6A3A"/>
    <w:rsid w:val="00FB7535"/>
    <w:rsid w:val="00FC09AD"/>
    <w:rsid w:val="00FC3A4D"/>
    <w:rsid w:val="00FD0EEE"/>
    <w:rsid w:val="00FD2E4E"/>
    <w:rsid w:val="00FD6B03"/>
    <w:rsid w:val="00FD6C07"/>
    <w:rsid w:val="00FD74DE"/>
    <w:rsid w:val="00FE2E53"/>
    <w:rsid w:val="00FE43ED"/>
    <w:rsid w:val="00FE4AE1"/>
    <w:rsid w:val="00FE4E0D"/>
    <w:rsid w:val="00FE7472"/>
    <w:rsid w:val="00FF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5BCEBB"/>
  <w15:chartTrackingRefBased/>
  <w15:docId w15:val="{05F54DB9-090B-4853-AD05-24090336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3B89"/>
    <w:pPr>
      <w:spacing w:after="120"/>
    </w:pPr>
    <w:rPr>
      <w:sz w:val="24"/>
    </w:rPr>
  </w:style>
  <w:style w:type="paragraph" w:styleId="Titre1">
    <w:name w:val="heading 1"/>
    <w:basedOn w:val="Normal"/>
    <w:next w:val="Normal"/>
    <w:qFormat/>
    <w:rsid w:val="00AF597A"/>
    <w:pPr>
      <w:keepNext/>
      <w:widowControl w:val="0"/>
      <w:tabs>
        <w:tab w:val="left" w:pos="284"/>
      </w:tabs>
      <w:spacing w:before="120"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AF597A"/>
    <w:pPr>
      <w:keepNext/>
      <w:widowControl w:val="0"/>
      <w:spacing w:before="120"/>
      <w:outlineLvl w:val="1"/>
    </w:pPr>
    <w:rPr>
      <w:caps/>
    </w:rPr>
  </w:style>
  <w:style w:type="paragraph" w:styleId="Titre3">
    <w:name w:val="heading 3"/>
    <w:basedOn w:val="Normal"/>
    <w:next w:val="Normal"/>
    <w:qFormat/>
    <w:rsid w:val="00037001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Titre4">
    <w:name w:val="heading 4"/>
    <w:basedOn w:val="Normal"/>
    <w:next w:val="Normal"/>
    <w:qFormat/>
    <w:rsid w:val="00A27FC5"/>
    <w:pPr>
      <w:keepNext/>
      <w:spacing w:before="240" w:after="60"/>
      <w:outlineLvl w:val="3"/>
    </w:pPr>
    <w:rPr>
      <w:bCs/>
      <w:sz w:val="22"/>
      <w:szCs w:val="28"/>
    </w:rPr>
  </w:style>
  <w:style w:type="paragraph" w:styleId="Titre6">
    <w:name w:val="heading 6"/>
    <w:basedOn w:val="Normal"/>
    <w:next w:val="Normal"/>
    <w:qFormat/>
    <w:rsid w:val="00A27FC5"/>
    <w:pPr>
      <w:keepNext/>
      <w:widowControl w:val="0"/>
      <w:tabs>
        <w:tab w:val="left" w:pos="284"/>
        <w:tab w:val="left" w:pos="426"/>
        <w:tab w:val="left" w:pos="709"/>
      </w:tabs>
      <w:jc w:val="both"/>
      <w:outlineLvl w:val="5"/>
    </w:pPr>
    <w:rPr>
      <w:color w:val="FF0000"/>
      <w:sz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widowControl w:val="0"/>
      <w:jc w:val="both"/>
    </w:pPr>
    <w:rPr>
      <w:rFonts w:ascii="Book Antiqua" w:hAnsi="Book Antiqua"/>
    </w:rPr>
  </w:style>
  <w:style w:type="paragraph" w:customStyle="1" w:styleId="Rfrence1">
    <w:name w:val="Référence1"/>
    <w:basedOn w:val="Normal"/>
    <w:next w:val="Titre2"/>
    <w:rsid w:val="00A27FC5"/>
    <w:pPr>
      <w:tabs>
        <w:tab w:val="left" w:pos="284"/>
        <w:tab w:val="left" w:pos="426"/>
        <w:tab w:val="left" w:pos="709"/>
      </w:tabs>
      <w:spacing w:after="0"/>
      <w:ind w:left="284" w:hanging="284"/>
    </w:pPr>
  </w:style>
  <w:style w:type="character" w:customStyle="1" w:styleId="Personnage">
    <w:name w:val="Personnage"/>
    <w:rPr>
      <w:rFonts w:ascii="Book Antiqua" w:hAnsi="Book Antiqua"/>
      <w:noProof w:val="0"/>
      <w:spacing w:val="0"/>
      <w:sz w:val="18"/>
      <w:lang w:val="fr-FR"/>
    </w:rPr>
  </w:style>
  <w:style w:type="paragraph" w:customStyle="1" w:styleId="Rubrique">
    <w:name w:val="Rubrique"/>
    <w:basedOn w:val="Normal"/>
    <w:pPr>
      <w:tabs>
        <w:tab w:val="left" w:pos="284"/>
        <w:tab w:val="left" w:pos="992"/>
        <w:tab w:val="left" w:pos="2268"/>
        <w:tab w:val="center" w:pos="2834"/>
        <w:tab w:val="left" w:pos="3402"/>
      </w:tabs>
      <w:ind w:left="284" w:right="284"/>
      <w:jc w:val="both"/>
    </w:pPr>
    <w:rPr>
      <w:rFonts w:ascii="Book Antiqua" w:hAnsi="Book Antiqua"/>
      <w:i/>
      <w:color w:val="FF0000"/>
      <w:spacing w:val="-2"/>
    </w:rPr>
  </w:style>
  <w:style w:type="paragraph" w:customStyle="1" w:styleId="Legal">
    <w:name w:val="Legal"/>
    <w:basedOn w:val="Normal"/>
    <w:pPr>
      <w:widowControl w:val="0"/>
      <w:numPr>
        <w:numId w:val="1"/>
      </w:numPr>
      <w:tabs>
        <w:tab w:val="clear" w:pos="720"/>
        <w:tab w:val="left" w:pos="454"/>
        <w:tab w:val="left" w:pos="567"/>
      </w:tabs>
      <w:spacing w:line="360" w:lineRule="auto"/>
      <w:ind w:left="454" w:hanging="454"/>
      <w:jc w:val="both"/>
    </w:pPr>
    <w:rPr>
      <w:rFonts w:ascii="Arial" w:hAnsi="Arial"/>
      <w:snapToGrid w:val="0"/>
      <w:lang w:val="en-GB"/>
    </w:rPr>
  </w:style>
  <w:style w:type="paragraph" w:styleId="Pieddepage">
    <w:name w:val="footer"/>
    <w:basedOn w:val="Normal"/>
    <w:rsid w:val="00362F8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62F8C"/>
  </w:style>
  <w:style w:type="paragraph" w:styleId="TM2">
    <w:name w:val="toc 2"/>
    <w:basedOn w:val="Normal"/>
    <w:next w:val="Normal"/>
    <w:autoRedefine/>
    <w:rsid w:val="00A27FC5"/>
    <w:pPr>
      <w:spacing w:before="60" w:after="60"/>
      <w:ind w:left="238"/>
    </w:pPr>
    <w:rPr>
      <w:sz w:val="22"/>
    </w:rPr>
  </w:style>
  <w:style w:type="paragraph" w:styleId="En-tte">
    <w:name w:val="header"/>
    <w:basedOn w:val="Normal"/>
    <w:rsid w:val="001D3FCD"/>
    <w:pPr>
      <w:tabs>
        <w:tab w:val="center" w:pos="4536"/>
        <w:tab w:val="right" w:pos="9072"/>
      </w:tabs>
    </w:pPr>
  </w:style>
  <w:style w:type="paragraph" w:styleId="TM3">
    <w:name w:val="toc 3"/>
    <w:basedOn w:val="Normal"/>
    <w:next w:val="Normal"/>
    <w:autoRedefine/>
    <w:rsid w:val="00A27FC5"/>
    <w:pPr>
      <w:spacing w:after="0"/>
      <w:ind w:left="482"/>
    </w:pPr>
    <w:rPr>
      <w:sz w:val="20"/>
    </w:rPr>
  </w:style>
  <w:style w:type="character" w:styleId="Lienhypertexte">
    <w:name w:val="Hyperlink"/>
    <w:rsid w:val="001D3FCD"/>
    <w:rPr>
      <w:color w:val="0000FF"/>
      <w:u w:val="single"/>
    </w:rPr>
  </w:style>
  <w:style w:type="paragraph" w:styleId="Citation">
    <w:name w:val="Quote"/>
    <w:basedOn w:val="Normal"/>
    <w:qFormat/>
    <w:rsid w:val="0074558E"/>
    <w:pPr>
      <w:ind w:left="567" w:right="567"/>
    </w:pPr>
  </w:style>
  <w:style w:type="paragraph" w:styleId="Notedebasdepage">
    <w:name w:val="footnote text"/>
    <w:basedOn w:val="Normal"/>
    <w:semiHidden/>
    <w:rsid w:val="00E66B56"/>
    <w:pPr>
      <w:spacing w:after="0"/>
    </w:pPr>
    <w:rPr>
      <w:sz w:val="20"/>
    </w:rPr>
  </w:style>
  <w:style w:type="paragraph" w:styleId="Textebrut">
    <w:name w:val="Plain Text"/>
    <w:basedOn w:val="Normal"/>
    <w:rsid w:val="001754A7"/>
    <w:rPr>
      <w:rFonts w:ascii="Arial" w:hAnsi="Arial" w:cs="Courier New"/>
    </w:rPr>
  </w:style>
  <w:style w:type="paragraph" w:styleId="Bibliographie">
    <w:name w:val="Bibliography"/>
    <w:basedOn w:val="Normal"/>
    <w:rsid w:val="00C532EF"/>
    <w:pPr>
      <w:spacing w:after="0"/>
      <w:ind w:left="709" w:hanging="284"/>
    </w:pPr>
    <w:rPr>
      <w:sz w:val="22"/>
      <w:szCs w:val="22"/>
    </w:rPr>
  </w:style>
  <w:style w:type="table" w:styleId="Grilledutableau">
    <w:name w:val="Table Grid"/>
    <w:basedOn w:val="TableauNormal"/>
    <w:rsid w:val="00326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2</vt:lpstr>
    </vt:vector>
  </TitlesOfParts>
  <Company> transfiguration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2</dc:title>
  <dc:subject/>
  <dc:creator>thabor</dc:creator>
  <cp:keywords/>
  <dc:description/>
  <cp:lastModifiedBy>Paul Ladouceur</cp:lastModifiedBy>
  <cp:revision>6</cp:revision>
  <cp:lastPrinted>2010-09-23T09:25:00Z</cp:lastPrinted>
  <dcterms:created xsi:type="dcterms:W3CDTF">2021-10-04T13:07:00Z</dcterms:created>
  <dcterms:modified xsi:type="dcterms:W3CDTF">2021-10-04T13:46:00Z</dcterms:modified>
</cp:coreProperties>
</file>